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74" w:rsidRDefault="00335174"/>
    <w:p w:rsidR="00335174" w:rsidRDefault="00335174" w:rsidP="00335174">
      <w:pPr>
        <w:spacing w:line="240" w:lineRule="auto"/>
        <w:contextualSpacing/>
        <w:jc w:val="center"/>
        <w:rPr>
          <w:rStyle w:val="fontstyle01"/>
        </w:rPr>
      </w:pPr>
      <w:proofErr w:type="spellStart"/>
      <w:r>
        <w:rPr>
          <w:rStyle w:val="fontstyle01"/>
        </w:rPr>
        <w:t>Внутришкольный</w:t>
      </w:r>
      <w:proofErr w:type="spellEnd"/>
      <w:r>
        <w:rPr>
          <w:rStyle w:val="fontstyle01"/>
        </w:rPr>
        <w:t xml:space="preserve"> мониторинг</w:t>
      </w:r>
    </w:p>
    <w:p w:rsidR="00335174" w:rsidRDefault="00335174" w:rsidP="00335174">
      <w:pPr>
        <w:spacing w:line="240" w:lineRule="auto"/>
        <w:contextualSpacing/>
        <w:jc w:val="center"/>
        <w:rPr>
          <w:rStyle w:val="fontstyle01"/>
        </w:rPr>
      </w:pPr>
      <w:proofErr w:type="spellStart"/>
      <w:r>
        <w:rPr>
          <w:rStyle w:val="fontstyle01"/>
        </w:rPr>
        <w:t>сформированности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метапредметных</w:t>
      </w:r>
      <w:proofErr w:type="spellEnd"/>
      <w:r>
        <w:rPr>
          <w:rStyle w:val="fontstyle01"/>
        </w:rPr>
        <w:t xml:space="preserve"> результатов ООП</w:t>
      </w:r>
    </w:p>
    <w:p w:rsidR="00335174" w:rsidRDefault="00335174" w:rsidP="00335174">
      <w:pPr>
        <w:rPr>
          <w:rStyle w:val="fontstyle01"/>
        </w:rPr>
      </w:pPr>
    </w:p>
    <w:p w:rsidR="00335174" w:rsidRDefault="00335174" w:rsidP="00335174">
      <w:pPr>
        <w:rPr>
          <w:rStyle w:val="fontstyle01"/>
        </w:rPr>
      </w:pPr>
      <w:r>
        <w:rPr>
          <w:rStyle w:val="fontstyle01"/>
        </w:rPr>
        <w:t xml:space="preserve">Цель административного контроля: </w:t>
      </w:r>
    </w:p>
    <w:p w:rsidR="00335174" w:rsidRPr="00704DAA" w:rsidRDefault="00335174" w:rsidP="00335174">
      <w:pPr>
        <w:spacing w:line="240" w:lineRule="auto"/>
        <w:contextualSpacing/>
        <w:rPr>
          <w:rStyle w:val="fontstyle01"/>
          <w:b w:val="0"/>
        </w:rPr>
      </w:pPr>
      <w:r w:rsidRPr="00704DAA">
        <w:rPr>
          <w:rStyle w:val="fontstyle01"/>
          <w:b w:val="0"/>
        </w:rPr>
        <w:t xml:space="preserve">- оценка индивидуальных достижений обучающихся; </w:t>
      </w:r>
    </w:p>
    <w:p w:rsidR="00335174" w:rsidRPr="00704DAA" w:rsidRDefault="00335174" w:rsidP="00335174">
      <w:pPr>
        <w:spacing w:line="240" w:lineRule="auto"/>
        <w:contextualSpacing/>
        <w:rPr>
          <w:rStyle w:val="fontstyle01"/>
          <w:b w:val="0"/>
        </w:rPr>
      </w:pPr>
      <w:r w:rsidRPr="00704DAA">
        <w:rPr>
          <w:rStyle w:val="fontstyle01"/>
          <w:b w:val="0"/>
        </w:rPr>
        <w:t>- оценка эффективности образовательной технологии «День единого текста»;</w:t>
      </w:r>
    </w:p>
    <w:p w:rsidR="00335174" w:rsidRPr="00704DAA" w:rsidRDefault="00335174" w:rsidP="00335174">
      <w:pPr>
        <w:spacing w:line="240" w:lineRule="auto"/>
        <w:contextualSpacing/>
        <w:rPr>
          <w:rStyle w:val="fontstyle01"/>
          <w:b w:val="0"/>
        </w:rPr>
      </w:pPr>
      <w:r w:rsidRPr="00704DAA">
        <w:rPr>
          <w:rStyle w:val="fontstyle01"/>
          <w:b w:val="0"/>
        </w:rPr>
        <w:t xml:space="preserve">- оценка эффективности деятельности </w:t>
      </w:r>
      <w:proofErr w:type="spellStart"/>
      <w:r w:rsidRPr="00704DAA">
        <w:rPr>
          <w:rStyle w:val="fontstyle01"/>
          <w:b w:val="0"/>
        </w:rPr>
        <w:t>метапредметного</w:t>
      </w:r>
      <w:proofErr w:type="spellEnd"/>
      <w:r w:rsidRPr="00704DAA">
        <w:rPr>
          <w:rStyle w:val="fontstyle01"/>
          <w:b w:val="0"/>
        </w:rPr>
        <w:t xml:space="preserve"> методического объединения учителей.</w:t>
      </w:r>
    </w:p>
    <w:p w:rsidR="00335174" w:rsidRDefault="00335174" w:rsidP="00335174">
      <w:pPr>
        <w:rPr>
          <w:rStyle w:val="fontstyle01"/>
          <w:b w:val="0"/>
        </w:rPr>
      </w:pPr>
      <w:r>
        <w:rPr>
          <w:rStyle w:val="fontstyle01"/>
        </w:rPr>
        <w:t>Критерии определения уровня овладения основными знаниями, умениями и компетенциями:</w:t>
      </w:r>
      <w:r>
        <w:rPr>
          <w:rFonts w:ascii="TimesNewRomanPSMT" w:hAnsi="TimesNewRomanPSMT"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самый высокий уровень – 85 – 100%</w:t>
      </w:r>
      <w:r w:rsidRPr="00704DAA">
        <w:rPr>
          <w:b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высокий уровень – 70 – 84 %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средний уровень – 50 – 69 %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ниже среднего – 30 – 49 %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низкий уровень – менее 30 %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3"/>
        <w:gridCol w:w="1137"/>
        <w:gridCol w:w="974"/>
        <w:gridCol w:w="600"/>
        <w:gridCol w:w="613"/>
        <w:gridCol w:w="600"/>
        <w:gridCol w:w="613"/>
        <w:gridCol w:w="600"/>
        <w:gridCol w:w="598"/>
        <w:gridCol w:w="615"/>
        <w:gridCol w:w="598"/>
        <w:gridCol w:w="690"/>
        <w:gridCol w:w="690"/>
      </w:tblGrid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Класс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чел. 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классе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писав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ших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работу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«5»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«4»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«3»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«2»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усп</w:t>
            </w:r>
            <w:proofErr w:type="spellEnd"/>
            <w:r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ти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кач</w:t>
            </w:r>
            <w:proofErr w:type="spellEnd"/>
            <w:r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ва</w:t>
            </w:r>
            <w:proofErr w:type="spellEnd"/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335174">
            <w:pPr>
              <w:rPr>
                <w:rStyle w:val="fontstyle21"/>
              </w:rPr>
            </w:pPr>
            <w:r>
              <w:rPr>
                <w:rStyle w:val="fontstyle21"/>
              </w:rPr>
              <w:t>6а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335174">
            <w:pPr>
              <w:rPr>
                <w:rStyle w:val="fontstyle21"/>
              </w:rPr>
            </w:pPr>
            <w:r>
              <w:rPr>
                <w:rStyle w:val="fontstyle21"/>
              </w:rPr>
              <w:t>7а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9а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9б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lastRenderedPageBreak/>
              <w:t>9в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10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11а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112608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11б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335174" w:rsidTr="0033517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/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174" w:rsidRDefault="00335174" w:rsidP="00AA33C2">
            <w:pPr>
              <w:rPr>
                <w:sz w:val="20"/>
                <w:szCs w:val="20"/>
              </w:rPr>
            </w:pPr>
          </w:p>
        </w:tc>
      </w:tr>
    </w:tbl>
    <w:p w:rsidR="00335174" w:rsidRDefault="00335174"/>
    <w:p w:rsidR="00335174" w:rsidRDefault="00335174"/>
    <w:p w:rsidR="00335174" w:rsidRDefault="00335174"/>
    <w:p w:rsidR="00335174" w:rsidRDefault="00335174"/>
    <w:p w:rsidR="00335174" w:rsidRDefault="00335174"/>
    <w:p w:rsidR="00335174" w:rsidRDefault="00335174"/>
    <w:p w:rsidR="00335174" w:rsidRDefault="00335174"/>
    <w:sectPr w:rsidR="00335174" w:rsidSect="001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38"/>
    <w:rsid w:val="00112608"/>
    <w:rsid w:val="001653E0"/>
    <w:rsid w:val="00335174"/>
    <w:rsid w:val="004120C7"/>
    <w:rsid w:val="00437DB9"/>
    <w:rsid w:val="00704DAA"/>
    <w:rsid w:val="007B4289"/>
    <w:rsid w:val="00906E38"/>
    <w:rsid w:val="00CD157F"/>
    <w:rsid w:val="00D2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D15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D15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B428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Учитель</cp:lastModifiedBy>
  <cp:revision>4</cp:revision>
  <cp:lastPrinted>2021-04-08T06:28:00Z</cp:lastPrinted>
  <dcterms:created xsi:type="dcterms:W3CDTF">2021-04-08T05:32:00Z</dcterms:created>
  <dcterms:modified xsi:type="dcterms:W3CDTF">2022-06-08T08:40:00Z</dcterms:modified>
</cp:coreProperties>
</file>