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18" w:rsidRPr="00605764" w:rsidRDefault="00A31118" w:rsidP="00A311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76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АНАЛИЗ ПОСЕЩЕННОГО УРОКА</w:t>
      </w:r>
    </w:p>
    <w:tbl>
      <w:tblPr>
        <w:tblW w:w="148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153"/>
        <w:gridCol w:w="291"/>
        <w:gridCol w:w="931"/>
        <w:gridCol w:w="369"/>
        <w:gridCol w:w="435"/>
        <w:gridCol w:w="1374"/>
        <w:gridCol w:w="172"/>
        <w:gridCol w:w="100"/>
        <w:gridCol w:w="1847"/>
        <w:gridCol w:w="107"/>
        <w:gridCol w:w="698"/>
        <w:gridCol w:w="1612"/>
        <w:gridCol w:w="425"/>
        <w:gridCol w:w="4536"/>
      </w:tblGrid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Предмет, класс, дата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  <w:r w:rsidR="006B017F"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(по программе, в реальности)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Цель посещения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Целеполагание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Цель формулирует учитель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  <w:proofErr w:type="gram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с учащимися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1-2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3-4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урока</w:t>
            </w:r>
          </w:p>
        </w:tc>
      </w:tr>
      <w:tr w:rsidR="00A31118" w:rsidRPr="00605764" w:rsidTr="00605764">
        <w:tc>
          <w:tcPr>
            <w:tcW w:w="55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Нельзя измерить, продиагностировать</w:t>
            </w:r>
          </w:p>
        </w:tc>
        <w:tc>
          <w:tcPr>
            <w:tcW w:w="93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Диагностичны</w:t>
            </w:r>
            <w:proofErr w:type="spell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, измеряемы</w:t>
            </w:r>
          </w:p>
        </w:tc>
      </w:tr>
      <w:tr w:rsidR="00A31118" w:rsidRPr="00605764" w:rsidTr="00605764">
        <w:tc>
          <w:tcPr>
            <w:tcW w:w="55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0-2</w:t>
            </w:r>
          </w:p>
        </w:tc>
        <w:tc>
          <w:tcPr>
            <w:tcW w:w="93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3-4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Создание мотивационного поля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На этапе целеполагания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На отдельных этапах урока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1-2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3-4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урока</w:t>
            </w:r>
          </w:p>
        </w:tc>
      </w:tr>
      <w:tr w:rsidR="00A31118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Нет связи с жизнью, практической деятельностью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Прослеживается связь с жизнью, практической деятельностью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Прослеживается связь с жизнью, практической деятельностью. Созданы условия для актуализации опыта </w:t>
            </w: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A31118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1-2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3-4</w:t>
            </w:r>
          </w:p>
        </w:tc>
      </w:tr>
      <w:tr w:rsidR="006B017F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7F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Не соответствует программе, системе обучения.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7F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Соответствует системе обучения, в целом соответствует программе.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7F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Соответствует системе обучения и программе.</w:t>
            </w:r>
          </w:p>
        </w:tc>
      </w:tr>
      <w:tr w:rsidR="006B017F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7F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0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7F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17F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2</w:t>
            </w:r>
          </w:p>
        </w:tc>
      </w:tr>
      <w:tr w:rsidR="00A31118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Рациональность и эффективность использования времени урока, оптимальность его темпа, а также чередования и смены видов деятельности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целесообразности и эффективности использования наглядности и </w:t>
            </w:r>
            <w:r w:rsidR="00BB726C" w:rsidRPr="00605764">
              <w:rPr>
                <w:rFonts w:ascii="Times New Roman" w:eastAsia="Times New Roman" w:hAnsi="Times New Roman" w:cs="Times New Roman"/>
                <w:lang w:eastAsia="ru-RU"/>
              </w:rPr>
              <w:t>ИКТ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Уровень обратной связи со всеми учащимися в ходе урока</w:t>
            </w:r>
          </w:p>
        </w:tc>
      </w:tr>
      <w:tr w:rsidR="00A31118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</w:tr>
      <w:tr w:rsidR="00A31118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Формирование универсальных учебных действий на каждом этапе урока (</w:t>
            </w: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личностные</w:t>
            </w:r>
            <w:proofErr w:type="gram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, познавательные, коммуникативные, регулятивные)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Проблемный характер изложения учебного материала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561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Соблюдение гигиенических требований (температурный режим, проветривание класса, чередование видов деятельности)</w:t>
            </w:r>
          </w:p>
        </w:tc>
      </w:tr>
      <w:tr w:rsidR="00A31118" w:rsidRPr="00605764" w:rsidTr="00605764">
        <w:tc>
          <w:tcPr>
            <w:tcW w:w="53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453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организации деятельности учащихся на уроке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Неактивные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Активные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Интерактивные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1-2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3-4</w:t>
            </w:r>
          </w:p>
        </w:tc>
      </w:tr>
      <w:tr w:rsidR="00A31118" w:rsidRPr="00605764" w:rsidTr="00605764">
        <w:tc>
          <w:tcPr>
            <w:tcW w:w="1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Фронтальные</w:t>
            </w:r>
          </w:p>
        </w:tc>
        <w:tc>
          <w:tcPr>
            <w:tcW w:w="357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Групповые</w:t>
            </w:r>
          </w:p>
        </w:tc>
        <w:tc>
          <w:tcPr>
            <w:tcW w:w="27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Парные</w:t>
            </w:r>
          </w:p>
        </w:tc>
        <w:tc>
          <w:tcPr>
            <w:tcW w:w="65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Индивидуальные</w:t>
            </w:r>
          </w:p>
        </w:tc>
      </w:tr>
      <w:tr w:rsidR="00A31118" w:rsidRPr="00605764" w:rsidTr="00605764">
        <w:tc>
          <w:tcPr>
            <w:tcW w:w="1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  <w:tc>
          <w:tcPr>
            <w:tcW w:w="357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  <w:tc>
          <w:tcPr>
            <w:tcW w:w="27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Использование методов, приемов</w:t>
            </w:r>
          </w:p>
        </w:tc>
      </w:tr>
      <w:tr w:rsidR="00A31118" w:rsidRPr="00605764" w:rsidTr="00605764">
        <w:tc>
          <w:tcPr>
            <w:tcW w:w="1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CF3A31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Методы и приемы </w:t>
            </w:r>
            <w:r w:rsidR="00A31118"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репродуктивные</w:t>
            </w:r>
          </w:p>
        </w:tc>
        <w:tc>
          <w:tcPr>
            <w:tcW w:w="357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CF3A31" w:rsidP="00A31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Используются </w:t>
            </w:r>
            <w:r w:rsidR="00A31118" w:rsidRPr="00605764">
              <w:rPr>
                <w:rFonts w:ascii="Times New Roman" w:eastAsia="Times New Roman" w:hAnsi="Times New Roman" w:cs="Times New Roman"/>
                <w:lang w:eastAsia="ru-RU"/>
              </w:rPr>
              <w:t>репродуктивные и продуктивные</w:t>
            </w: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методы </w:t>
            </w: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приёмы</w:t>
            </w:r>
          </w:p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Предполагают включение учащихся как субъектов деятельности на некоторых этапах урока; характер – </w:t>
            </w:r>
            <w:proofErr w:type="spell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компетентностно-ориентированный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Предполагают включение учащихся как субъектов деятельности на всех этапах урока; характер – </w:t>
            </w:r>
            <w:proofErr w:type="spell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компетентностно-ориентированный</w:t>
            </w:r>
            <w:proofErr w:type="spellEnd"/>
          </w:p>
        </w:tc>
      </w:tr>
      <w:tr w:rsidR="00A31118" w:rsidRPr="00605764" w:rsidTr="00605764">
        <w:tc>
          <w:tcPr>
            <w:tcW w:w="1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357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1-2</w:t>
            </w:r>
          </w:p>
        </w:tc>
        <w:tc>
          <w:tcPr>
            <w:tcW w:w="478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CB3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Рефлексивность</w:t>
            </w:r>
            <w:proofErr w:type="spellEnd"/>
          </w:p>
        </w:tc>
      </w:tr>
      <w:tr w:rsidR="00A31118" w:rsidRPr="00605764" w:rsidTr="00605764"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21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Эмоциональная рефлексия</w:t>
            </w:r>
          </w:p>
        </w:tc>
        <w:tc>
          <w:tcPr>
            <w:tcW w:w="1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="00A31118" w:rsidRPr="00605764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27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6B017F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A31118"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результата</w:t>
            </w:r>
          </w:p>
        </w:tc>
        <w:tc>
          <w:tcPr>
            <w:tcW w:w="65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Рефлексия учителя</w:t>
            </w:r>
          </w:p>
        </w:tc>
      </w:tr>
      <w:tr w:rsidR="00A31118" w:rsidRPr="00605764" w:rsidTr="00605764"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21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  <w:tc>
          <w:tcPr>
            <w:tcW w:w="27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Результативность урока</w:t>
            </w:r>
          </w:p>
        </w:tc>
      </w:tr>
      <w:tr w:rsidR="00A31118" w:rsidRPr="00605764" w:rsidTr="00605764">
        <w:tc>
          <w:tcPr>
            <w:tcW w:w="22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Результат не достигнут</w:t>
            </w:r>
          </w:p>
        </w:tc>
        <w:tc>
          <w:tcPr>
            <w:tcW w:w="32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Сформирована направленность на предметные компетентности (указать какие). </w:t>
            </w: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  <w:proofErr w:type="gram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достигнут отдельными учащимися.</w:t>
            </w:r>
          </w:p>
        </w:tc>
        <w:tc>
          <w:tcPr>
            <w:tcW w:w="478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Сформирована на</w:t>
            </w:r>
            <w:r w:rsidR="00CF3A31"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правленность на предметные, </w:t>
            </w:r>
            <w:proofErr w:type="spellStart"/>
            <w:r w:rsidR="00CF3A31" w:rsidRPr="00605764">
              <w:rPr>
                <w:rFonts w:ascii="Times New Roman" w:eastAsia="Times New Roman" w:hAnsi="Times New Roman" w:cs="Times New Roman"/>
                <w:lang w:eastAsia="ru-RU"/>
              </w:rPr>
              <w:t>мета</w:t>
            </w: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предметные</w:t>
            </w:r>
            <w:proofErr w:type="spell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компетентности (указать какие). Большая часть класса достигла результата.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CF3A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Сформирована на</w:t>
            </w:r>
            <w:r w:rsidR="00CF3A31"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правленность на предметные, </w:t>
            </w:r>
            <w:proofErr w:type="spellStart"/>
            <w:r w:rsidR="00CF3A31" w:rsidRPr="00605764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="00CF3A31"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компетентности </w:t>
            </w: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(указать, какие). </w:t>
            </w: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  <w:proofErr w:type="gram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достигнут каждым учащимся или большей частью класса.</w:t>
            </w:r>
          </w:p>
        </w:tc>
      </w:tr>
      <w:tr w:rsidR="00A31118" w:rsidRPr="00605764" w:rsidTr="00605764">
        <w:tc>
          <w:tcPr>
            <w:tcW w:w="22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32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</w:t>
            </w:r>
          </w:p>
        </w:tc>
        <w:tc>
          <w:tcPr>
            <w:tcW w:w="478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2-3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Оценивание</w:t>
            </w:r>
          </w:p>
        </w:tc>
      </w:tr>
      <w:tr w:rsidR="00A31118" w:rsidRPr="00605764" w:rsidTr="00605764">
        <w:tc>
          <w:tcPr>
            <w:tcW w:w="3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40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В конце урока</w:t>
            </w:r>
            <w:r w:rsidR="00CF3A31"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учителем</w:t>
            </w:r>
          </w:p>
        </w:tc>
        <w:tc>
          <w:tcPr>
            <w:tcW w:w="72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CF3A31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Формирующее</w:t>
            </w:r>
            <w:proofErr w:type="gram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A31118" w:rsidRPr="00605764">
              <w:rPr>
                <w:rFonts w:ascii="Times New Roman" w:eastAsia="Times New Roman" w:hAnsi="Times New Roman" w:cs="Times New Roman"/>
                <w:lang w:eastAsia="ru-RU"/>
              </w:rPr>
              <w:t>а различных этапах урока</w:t>
            </w: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31118" w:rsidRPr="00605764" w:rsidTr="00605764">
        <w:tc>
          <w:tcPr>
            <w:tcW w:w="3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</w:t>
            </w:r>
          </w:p>
        </w:tc>
        <w:tc>
          <w:tcPr>
            <w:tcW w:w="40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1-2</w:t>
            </w:r>
          </w:p>
        </w:tc>
        <w:tc>
          <w:tcPr>
            <w:tcW w:w="72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3-4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основных личностных качеств учителя на уроке</w:t>
            </w:r>
          </w:p>
        </w:tc>
      </w:tr>
      <w:tr w:rsidR="00A31118" w:rsidRPr="00605764" w:rsidTr="00605764">
        <w:tc>
          <w:tcPr>
            <w:tcW w:w="55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Знание предмета и общая эрудиция учителя в целом</w:t>
            </w:r>
          </w:p>
        </w:tc>
        <w:tc>
          <w:tcPr>
            <w:tcW w:w="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Культура речи, темп, дикция, эмоциональность, общая и специфическая грамотность</w:t>
            </w:r>
          </w:p>
        </w:tc>
      </w:tr>
      <w:tr w:rsidR="00A31118" w:rsidRPr="00605764" w:rsidTr="00605764">
        <w:tc>
          <w:tcPr>
            <w:tcW w:w="55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</w:tr>
      <w:tr w:rsidR="00A31118" w:rsidRPr="00605764" w:rsidTr="00605764">
        <w:tc>
          <w:tcPr>
            <w:tcW w:w="55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Степень тактичности и демократичности взаимоотношений с учащимися. Партнерский стиль отношений педагога и обучающихся</w:t>
            </w:r>
          </w:p>
        </w:tc>
        <w:tc>
          <w:tcPr>
            <w:tcW w:w="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Психологическая комфортность: благоприятный климат (доброжелательность, личностно-гуманное отношение к </w:t>
            </w:r>
            <w:proofErr w:type="gram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31118" w:rsidRPr="00605764" w:rsidTr="00605764">
        <w:tc>
          <w:tcPr>
            <w:tcW w:w="55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</w:tr>
      <w:tr w:rsidR="00A31118" w:rsidRPr="00605764" w:rsidTr="00605764">
        <w:tc>
          <w:tcPr>
            <w:tcW w:w="1488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основных характеристик учащихся на уроке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Степень познавательной активности, творчества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CF3A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Степень организованности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</w:t>
            </w:r>
            <w:proofErr w:type="spellStart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605764">
              <w:rPr>
                <w:rFonts w:ascii="Times New Roman" w:eastAsia="Times New Roman" w:hAnsi="Times New Roman" w:cs="Times New Roman"/>
                <w:lang w:eastAsia="ru-RU"/>
              </w:rPr>
              <w:t xml:space="preserve"> коммуникативных навыков (умение работать в группе, в паре, вести диалог, полемику)</w:t>
            </w:r>
          </w:p>
        </w:tc>
      </w:tr>
      <w:tr w:rsidR="00A31118" w:rsidRPr="00605764" w:rsidTr="00605764">
        <w:tc>
          <w:tcPr>
            <w:tcW w:w="3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42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  <w:tc>
          <w:tcPr>
            <w:tcW w:w="73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118" w:rsidRPr="00605764" w:rsidRDefault="00A31118" w:rsidP="00A31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764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0-1-2-3-4</w:t>
            </w:r>
          </w:p>
        </w:tc>
      </w:tr>
    </w:tbl>
    <w:p w:rsidR="00A31118" w:rsidRPr="00605764" w:rsidRDefault="00A31118" w:rsidP="006B01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7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Общее количество баллов:</w:t>
      </w:r>
      <w:r w:rsidRPr="00605764">
        <w:rPr>
          <w:rFonts w:ascii="Times New Roman" w:eastAsia="Times New Roman" w:hAnsi="Times New Roman" w:cs="Times New Roman"/>
          <w:color w:val="000000"/>
          <w:lang w:eastAsia="ru-RU"/>
        </w:rPr>
        <w:t> _____________________</w:t>
      </w:r>
    </w:p>
    <w:p w:rsidR="00A31118" w:rsidRPr="00605764" w:rsidRDefault="006B017F" w:rsidP="006B01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764">
        <w:rPr>
          <w:rFonts w:ascii="Times New Roman" w:eastAsia="Times New Roman" w:hAnsi="Times New Roman" w:cs="Times New Roman"/>
          <w:color w:val="000000"/>
          <w:lang w:eastAsia="ru-RU"/>
        </w:rPr>
        <w:t>79-94</w:t>
      </w:r>
      <w:r w:rsidR="00A31118" w:rsidRPr="0060576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6101D" w:rsidRPr="00605764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A31118" w:rsidRPr="0060576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05764">
        <w:rPr>
          <w:rFonts w:ascii="Times New Roman" w:eastAsia="Times New Roman" w:hAnsi="Times New Roman" w:cs="Times New Roman"/>
          <w:color w:val="000000"/>
          <w:lang w:eastAsia="ru-RU"/>
        </w:rPr>
        <w:t>ФГОС реализуется,  60-78</w:t>
      </w:r>
      <w:r w:rsidR="0056101D" w:rsidRPr="00605764">
        <w:rPr>
          <w:rFonts w:ascii="Times New Roman" w:eastAsia="Times New Roman" w:hAnsi="Times New Roman" w:cs="Times New Roman"/>
          <w:color w:val="000000"/>
          <w:lang w:eastAsia="ru-RU"/>
        </w:rPr>
        <w:t xml:space="preserve">– ФГОС в целом </w:t>
      </w:r>
      <w:r w:rsidRPr="00605764">
        <w:rPr>
          <w:rFonts w:ascii="Times New Roman" w:eastAsia="Times New Roman" w:hAnsi="Times New Roman" w:cs="Times New Roman"/>
          <w:color w:val="000000"/>
          <w:lang w:eastAsia="ru-RU"/>
        </w:rPr>
        <w:t>реализуется, 40-59</w:t>
      </w:r>
      <w:r w:rsidR="0056101D" w:rsidRPr="00605764">
        <w:rPr>
          <w:rFonts w:ascii="Times New Roman" w:eastAsia="Times New Roman" w:hAnsi="Times New Roman" w:cs="Times New Roman"/>
          <w:color w:val="000000"/>
          <w:lang w:eastAsia="ru-RU"/>
        </w:rPr>
        <w:t xml:space="preserve"> – есть по</w:t>
      </w:r>
      <w:r w:rsidRPr="00605764">
        <w:rPr>
          <w:rFonts w:ascii="Times New Roman" w:eastAsia="Times New Roman" w:hAnsi="Times New Roman" w:cs="Times New Roman"/>
          <w:color w:val="000000"/>
          <w:lang w:eastAsia="ru-RU"/>
        </w:rPr>
        <w:t>пытки реализовать ФГОС, менее 40</w:t>
      </w:r>
      <w:r w:rsidR="0056101D" w:rsidRPr="00605764">
        <w:rPr>
          <w:rFonts w:ascii="Times New Roman" w:eastAsia="Times New Roman" w:hAnsi="Times New Roman" w:cs="Times New Roman"/>
          <w:color w:val="000000"/>
          <w:lang w:eastAsia="ru-RU"/>
        </w:rPr>
        <w:t xml:space="preserve"> баллов – ФГОС не реализуется</w:t>
      </w:r>
      <w:r w:rsidR="00A31118" w:rsidRPr="0060576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31118" w:rsidRPr="00605764" w:rsidRDefault="00374D8D" w:rsidP="006B01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7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</w:t>
      </w:r>
      <w:r w:rsidR="00A31118" w:rsidRPr="006057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A31118" w:rsidRPr="00605764">
        <w:rPr>
          <w:rFonts w:ascii="Times New Roman" w:eastAsia="Times New Roman" w:hAnsi="Times New Roman" w:cs="Times New Roman"/>
          <w:color w:val="242424"/>
          <w:lang w:eastAsia="ru-RU"/>
        </w:rPr>
        <w:t> </w:t>
      </w:r>
      <w:r w:rsidR="00A31118" w:rsidRPr="0060576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</w:t>
      </w:r>
    </w:p>
    <w:p w:rsidR="00A31118" w:rsidRPr="00605764" w:rsidRDefault="00A31118" w:rsidP="006B01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76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</w:t>
      </w:r>
    </w:p>
    <w:p w:rsidR="00AF7B1D" w:rsidRPr="00605764" w:rsidRDefault="00605764" w:rsidP="006B01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76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31118" w:rsidRPr="00605764">
        <w:rPr>
          <w:rFonts w:ascii="Times New Roman" w:eastAsia="Times New Roman" w:hAnsi="Times New Roman" w:cs="Times New Roman"/>
          <w:color w:val="000000"/>
          <w:lang w:eastAsia="ru-RU"/>
        </w:rPr>
        <w:t>(Ф.И.О., должность) (подпись)</w:t>
      </w:r>
      <w:bookmarkStart w:id="0" w:name="_GoBack"/>
      <w:bookmarkEnd w:id="0"/>
    </w:p>
    <w:sectPr w:rsidR="00AF7B1D" w:rsidRPr="00605764" w:rsidSect="00A31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118"/>
    <w:rsid w:val="001071CC"/>
    <w:rsid w:val="00273683"/>
    <w:rsid w:val="00374D8D"/>
    <w:rsid w:val="0056101D"/>
    <w:rsid w:val="00605764"/>
    <w:rsid w:val="006B017F"/>
    <w:rsid w:val="007754DB"/>
    <w:rsid w:val="00A31118"/>
    <w:rsid w:val="00AF7B1D"/>
    <w:rsid w:val="00BB726C"/>
    <w:rsid w:val="00CB3E76"/>
    <w:rsid w:val="00CF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1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ZAVYCH_EA</cp:lastModifiedBy>
  <cp:revision>4</cp:revision>
  <cp:lastPrinted>2015-09-23T09:52:00Z</cp:lastPrinted>
  <dcterms:created xsi:type="dcterms:W3CDTF">2015-09-23T08:45:00Z</dcterms:created>
  <dcterms:modified xsi:type="dcterms:W3CDTF">2015-09-23T09:59:00Z</dcterms:modified>
</cp:coreProperties>
</file>